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2021年宁阳县卫健系统</w:t>
      </w:r>
      <w:r>
        <w:rPr>
          <w:rFonts w:hint="eastAsia" w:eastAsia="方正小标宋简体" w:cs="方正小标宋简体"/>
          <w:color w:val="000000"/>
          <w:sz w:val="40"/>
          <w:szCs w:val="40"/>
          <w:shd w:val="clear" w:color="auto" w:fill="FFFFFF"/>
        </w:rPr>
        <w:t>事业单位（含备案制）</w:t>
      </w:r>
      <w:r>
        <w:rPr>
          <w:rFonts w:hint="eastAsia" w:eastAsia="方正小标宋简体" w:cs="方正小标宋简体"/>
          <w:color w:val="000000"/>
          <w:sz w:val="40"/>
          <w:szCs w:val="40"/>
          <w:shd w:val="clear" w:color="auto" w:fill="FFFFFF"/>
        </w:rPr>
        <w:br w:type="textWrapping"/>
      </w:r>
      <w:r>
        <w:rPr>
          <w:rFonts w:hint="eastAsia" w:eastAsia="方正小标宋简体" w:cs="方正小标宋简体"/>
          <w:color w:val="000000"/>
          <w:sz w:val="40"/>
          <w:szCs w:val="40"/>
          <w:shd w:val="clear" w:color="auto" w:fill="FFFFFF"/>
        </w:rPr>
        <w:t>公开招聘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健</w:t>
      </w:r>
      <w:r>
        <w:rPr>
          <w:rFonts w:hint="eastAsia" w:ascii="方正小标宋简体" w:hAnsi="宋体" w:eastAsia="方正小标宋简体"/>
          <w:bCs/>
          <w:color w:val="000000"/>
          <w:sz w:val="40"/>
          <w:szCs w:val="40"/>
        </w:rPr>
        <w:t>康管理承诺书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黑体" w:hAnsi="黑体" w:eastAsia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姓    名：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        身份证号：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</w:t>
      </w:r>
    </w:p>
    <w:p>
      <w:pPr>
        <w:jc w:val="left"/>
        <w:rPr>
          <w:rFonts w:hint="eastAsia" w:ascii="黑体" w:hAnsi="黑体" w:eastAsia="黑体"/>
          <w:color w:val="000000"/>
          <w:sz w:val="28"/>
          <w:szCs w:val="28"/>
          <w:u w:val="thick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岗位代码：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sz w:val="28"/>
          <w:szCs w:val="28"/>
          <w:u w:val="none"/>
        </w:rPr>
        <w:t xml:space="preserve">   </w:t>
      </w:r>
      <w:r>
        <w:rPr>
          <w:rFonts w:hint="eastAsia" w:ascii="黑体" w:hAnsi="黑体" w:eastAsia="黑体"/>
          <w:color w:val="000000"/>
          <w:sz w:val="28"/>
          <w:szCs w:val="28"/>
        </w:rPr>
        <w:t>联系电话：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       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</w:t>
      </w:r>
    </w:p>
    <w:p>
      <w:pPr>
        <w:spacing w:line="240" w:lineRule="exact"/>
        <w:rPr>
          <w:rFonts w:ascii="黑体" w:hAnsi="黑体" w:eastAsia="黑体"/>
          <w:color w:val="000000"/>
          <w:sz w:val="21"/>
          <w:szCs w:val="21"/>
        </w:rPr>
      </w:pP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78"/>
        <w:gridCol w:w="342"/>
        <w:gridCol w:w="336"/>
        <w:gridCol w:w="678"/>
        <w:gridCol w:w="215"/>
        <w:gridCol w:w="463"/>
        <w:gridCol w:w="678"/>
        <w:gridCol w:w="230"/>
        <w:gridCol w:w="448"/>
        <w:gridCol w:w="581"/>
        <w:gridCol w:w="97"/>
        <w:gridCol w:w="678"/>
        <w:gridCol w:w="282"/>
        <w:gridCol w:w="396"/>
        <w:gridCol w:w="678"/>
        <w:gridCol w:w="597"/>
        <w:gridCol w:w="81"/>
        <w:gridCol w:w="678"/>
        <w:gridCol w:w="341"/>
        <w:gridCol w:w="337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1020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情形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478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555" w:hRule="atLeast"/>
          <w:jc w:val="center"/>
        </w:trPr>
        <w:tc>
          <w:tcPr>
            <w:tcW w:w="1020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  <w:t>考前14天内从发生本土疫情</w:t>
            </w:r>
            <w:r>
              <w:rPr>
                <w:rFonts w:hint="eastAsia" w:eastAsia="仿宋_GB2312" w:cs="仿宋_GB2312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地区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  <w:t>入宁返宁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  <w:t>②否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考前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21天内国内中、高风险等疫情重点地区旅居地（县市区）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考前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28天内境外旅居地（国家地区）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考前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21天内居住社区发生疫情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属于下列哪种情形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①确诊病例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②无症状感染者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③密切接触者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④以上都不是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是否解除医学隔离观察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③不属于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核酸检测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①阳性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10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9498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</w:rPr>
              <w:t>14天</w:t>
            </w:r>
            <w:r>
              <w:rPr>
                <w:rFonts w:hint="eastAsia" w:eastAsia="黑体"/>
                <w:color w:val="000000"/>
                <w:sz w:val="21"/>
                <w:szCs w:val="21"/>
                <w:lang w:val="en-US" w:eastAsia="zh-CN"/>
              </w:rPr>
              <w:t>体温</w:t>
            </w: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监测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color w:val="000000"/>
                <w:sz w:val="21"/>
                <w:szCs w:val="21"/>
                <w:lang w:val="en-US" w:eastAsia="zh-CN"/>
              </w:rPr>
              <w:t>填写体温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627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627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264" w:hRule="atLeast"/>
          <w:jc w:val="center"/>
        </w:trPr>
        <w:tc>
          <w:tcPr>
            <w:tcW w:w="362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①红码②黄码③绿码</w:t>
            </w:r>
          </w:p>
        </w:tc>
        <w:tc>
          <w:tcPr>
            <w:tcW w:w="375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是否有</w:t>
            </w: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过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以下症状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212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①是②否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③不需排除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362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375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212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本人承诺：以上信息属实，如有虚报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漏报、</w:t>
      </w:r>
      <w:r>
        <w:rPr>
          <w:rFonts w:hint="eastAsia" w:ascii="仿宋_GB2312" w:eastAsia="仿宋_GB2312"/>
          <w:color w:val="000000"/>
          <w:sz w:val="28"/>
          <w:szCs w:val="28"/>
        </w:rPr>
        <w:t>瞒报，愿承担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仿宋_GB2312" w:eastAsia="仿宋_GB2312"/>
          <w:color w:val="000000"/>
          <w:sz w:val="28"/>
          <w:szCs w:val="28"/>
        </w:rPr>
        <w:t>责任及后果。</w:t>
      </w:r>
    </w:p>
    <w:p>
      <w:pPr>
        <w:tabs>
          <w:tab w:val="left" w:pos="5653"/>
        </w:tabs>
        <w:spacing w:line="500" w:lineRule="exact"/>
        <w:ind w:firstLine="5700" w:firstLineChars="19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签字：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</w:t>
      </w:r>
    </w:p>
    <w:p>
      <w:pPr>
        <w:spacing w:line="500" w:lineRule="exact"/>
        <w:ind w:firstLine="6600" w:firstLineChars="2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年   月   日</w:t>
      </w:r>
      <w:r>
        <w:rPr>
          <w:rFonts w:hint="eastAsia" w:ascii="仿宋_GB2312" w:eastAsia="仿宋_GB2312"/>
          <w:color w:val="00000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C10D1"/>
    <w:rsid w:val="273A290F"/>
    <w:rsid w:val="2D1227E2"/>
    <w:rsid w:val="32622416"/>
    <w:rsid w:val="3ABE235E"/>
    <w:rsid w:val="3E201840"/>
    <w:rsid w:val="3EDC080D"/>
    <w:rsid w:val="41B220EF"/>
    <w:rsid w:val="456F14C8"/>
    <w:rsid w:val="48131825"/>
    <w:rsid w:val="52B87507"/>
    <w:rsid w:val="543C4781"/>
    <w:rsid w:val="5B7C0C4F"/>
    <w:rsid w:val="6FFD579C"/>
    <w:rsid w:val="77E50212"/>
    <w:rsid w:val="782C2386"/>
    <w:rsid w:val="7E7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2021-11-16T07:09:00Z</dcterms:created>
  <dc:creator>lenovo</dc:creator>
  <cp:lastModifiedBy>郧西食药监局办-赵彪</cp:lastModifiedBy>
  <dcterms:modified xsi:type="dcterms:W3CDTF">2021-12-09T09:54:11Z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249AB7B168914A09A6D62BB2D1AEC84D</vt:lpwstr>
  </property>
</Properties>
</file>